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792" w:rsidRDefault="003D5792" w:rsidP="00A1507F">
      <w:pPr>
        <w:spacing w:after="21" w:line="259" w:lineRule="auto"/>
        <w:ind w:firstLine="0"/>
        <w:jc w:val="center"/>
        <w:rPr>
          <w:b/>
          <w:sz w:val="28"/>
        </w:rPr>
      </w:pPr>
      <w:r>
        <w:rPr>
          <w:b/>
          <w:sz w:val="28"/>
        </w:rPr>
        <w:t>Invited Seminar</w:t>
      </w:r>
    </w:p>
    <w:p w:rsidR="003D5792" w:rsidRPr="003D5792" w:rsidRDefault="003D5792" w:rsidP="00A1507F">
      <w:pPr>
        <w:spacing w:after="21" w:line="259" w:lineRule="auto"/>
        <w:ind w:firstLine="0"/>
        <w:jc w:val="center"/>
        <w:rPr>
          <w:sz w:val="24"/>
        </w:rPr>
      </w:pPr>
      <w:r w:rsidRPr="003D5792">
        <w:rPr>
          <w:sz w:val="24"/>
        </w:rPr>
        <w:t>12.00</w:t>
      </w:r>
      <w:r w:rsidR="00C42017">
        <w:rPr>
          <w:sz w:val="24"/>
        </w:rPr>
        <w:t>p</w:t>
      </w:r>
      <w:bookmarkStart w:id="0" w:name="_GoBack"/>
      <w:bookmarkEnd w:id="0"/>
      <w:r>
        <w:rPr>
          <w:sz w:val="24"/>
        </w:rPr>
        <w:t>m</w:t>
      </w:r>
      <w:r w:rsidRPr="003D5792">
        <w:rPr>
          <w:sz w:val="24"/>
        </w:rPr>
        <w:t>, June 14</w:t>
      </w:r>
      <w:r>
        <w:rPr>
          <w:sz w:val="24"/>
        </w:rPr>
        <w:t>,</w:t>
      </w:r>
      <w:r w:rsidRPr="003D5792">
        <w:rPr>
          <w:sz w:val="24"/>
        </w:rPr>
        <w:t xml:space="preserve"> 2018</w:t>
      </w:r>
    </w:p>
    <w:p w:rsidR="003D5792" w:rsidRPr="003D5792" w:rsidRDefault="003D5792" w:rsidP="00A1507F">
      <w:pPr>
        <w:spacing w:after="21" w:line="259" w:lineRule="auto"/>
        <w:ind w:firstLine="0"/>
        <w:jc w:val="center"/>
        <w:rPr>
          <w:sz w:val="24"/>
        </w:rPr>
      </w:pPr>
      <w:r w:rsidRPr="003D5792">
        <w:rPr>
          <w:sz w:val="24"/>
        </w:rPr>
        <w:t>Conference Room, Department of Mechanical Engineering &amp; Aeronautics</w:t>
      </w:r>
    </w:p>
    <w:p w:rsidR="003D5792" w:rsidRDefault="003D5792" w:rsidP="00A1507F">
      <w:pPr>
        <w:spacing w:after="21" w:line="259" w:lineRule="auto"/>
        <w:ind w:firstLine="0"/>
        <w:jc w:val="center"/>
        <w:rPr>
          <w:b/>
          <w:sz w:val="28"/>
        </w:rPr>
      </w:pPr>
    </w:p>
    <w:p w:rsidR="00A1507F" w:rsidRDefault="002123A4" w:rsidP="00A1507F">
      <w:pPr>
        <w:spacing w:after="21" w:line="259" w:lineRule="auto"/>
        <w:ind w:firstLine="0"/>
        <w:jc w:val="center"/>
        <w:rPr>
          <w:b/>
          <w:sz w:val="28"/>
        </w:rPr>
      </w:pPr>
      <w:r>
        <w:rPr>
          <w:b/>
          <w:sz w:val="28"/>
        </w:rPr>
        <w:t>Multi-Fidelity Analysis for Design Optimization</w:t>
      </w:r>
    </w:p>
    <w:p w:rsidR="00A1507F" w:rsidRPr="00C135FC" w:rsidRDefault="00A1507F" w:rsidP="00A1507F">
      <w:pPr>
        <w:spacing w:after="21" w:line="259" w:lineRule="auto"/>
        <w:ind w:firstLine="0"/>
        <w:jc w:val="center"/>
        <w:rPr>
          <w:b/>
          <w:sz w:val="28"/>
        </w:rPr>
      </w:pPr>
    </w:p>
    <w:p w:rsidR="00A1507F" w:rsidRDefault="00A1507F" w:rsidP="00A1507F">
      <w:pPr>
        <w:spacing w:after="0"/>
        <w:ind w:left="-15" w:firstLine="0"/>
        <w:jc w:val="center"/>
        <w:rPr>
          <w:b/>
          <w:sz w:val="24"/>
        </w:rPr>
      </w:pPr>
      <w:r>
        <w:rPr>
          <w:b/>
          <w:sz w:val="24"/>
        </w:rPr>
        <w:t>Ramana V. Grandhi</w:t>
      </w:r>
    </w:p>
    <w:p w:rsidR="00A1507F" w:rsidRPr="00A1507F" w:rsidRDefault="00A1507F" w:rsidP="00A1507F">
      <w:pPr>
        <w:spacing w:after="0"/>
        <w:ind w:left="-15" w:firstLine="0"/>
        <w:jc w:val="center"/>
        <w:rPr>
          <w:sz w:val="24"/>
        </w:rPr>
      </w:pPr>
      <w:r w:rsidRPr="00A1507F">
        <w:rPr>
          <w:sz w:val="24"/>
        </w:rPr>
        <w:t>Distinguished Research Professor</w:t>
      </w:r>
    </w:p>
    <w:p w:rsidR="00A1507F" w:rsidRPr="00C135FC" w:rsidRDefault="00A1507F" w:rsidP="00A1507F">
      <w:pPr>
        <w:spacing w:after="357" w:line="259" w:lineRule="auto"/>
        <w:ind w:firstLine="0"/>
        <w:jc w:val="center"/>
      </w:pPr>
      <w:r>
        <w:rPr>
          <w:i/>
        </w:rPr>
        <w:t>Wright State Uni</w:t>
      </w:r>
      <w:r w:rsidR="004C7290">
        <w:rPr>
          <w:i/>
        </w:rPr>
        <w:t>versity</w:t>
      </w:r>
      <w:r>
        <w:rPr>
          <w:i/>
        </w:rPr>
        <w:t>, Dayton, OH 45435 USA</w:t>
      </w:r>
    </w:p>
    <w:p w:rsidR="004C7290" w:rsidRDefault="00A1507F" w:rsidP="0077409C">
      <w:pPr>
        <w:spacing w:after="0" w:line="240" w:lineRule="auto"/>
        <w:ind w:firstLine="0"/>
        <w:rPr>
          <w:sz w:val="24"/>
          <w:szCs w:val="24"/>
        </w:rPr>
      </w:pPr>
      <w:r w:rsidRPr="0077409C">
        <w:rPr>
          <w:b/>
          <w:sz w:val="24"/>
          <w:szCs w:val="24"/>
        </w:rPr>
        <w:t>Abstract:</w:t>
      </w:r>
      <w:r w:rsidRPr="0077409C">
        <w:rPr>
          <w:sz w:val="24"/>
          <w:szCs w:val="24"/>
        </w:rPr>
        <w:t xml:space="preserve"> Th</w:t>
      </w:r>
      <w:r w:rsidR="008A4C27" w:rsidRPr="0077409C">
        <w:rPr>
          <w:sz w:val="24"/>
          <w:szCs w:val="24"/>
        </w:rPr>
        <w:t xml:space="preserve">is work presents an approach for designing mechanical </w:t>
      </w:r>
      <w:r w:rsidR="004C7290">
        <w:rPr>
          <w:sz w:val="24"/>
          <w:szCs w:val="24"/>
        </w:rPr>
        <w:t xml:space="preserve">and aerospace </w:t>
      </w:r>
      <w:r w:rsidR="008A4C27" w:rsidRPr="0077409C">
        <w:rPr>
          <w:sz w:val="24"/>
          <w:szCs w:val="24"/>
        </w:rPr>
        <w:t>systems in an optim</w:t>
      </w:r>
      <w:r w:rsidR="002F1BF9">
        <w:rPr>
          <w:sz w:val="24"/>
          <w:szCs w:val="24"/>
        </w:rPr>
        <w:t xml:space="preserve">al manner.  Engineering </w:t>
      </w:r>
      <w:r w:rsidR="008A4C27" w:rsidRPr="0077409C">
        <w:rPr>
          <w:sz w:val="24"/>
          <w:szCs w:val="24"/>
        </w:rPr>
        <w:t xml:space="preserve">systems </w:t>
      </w:r>
      <w:r w:rsidR="002F1BF9">
        <w:rPr>
          <w:sz w:val="24"/>
          <w:szCs w:val="24"/>
        </w:rPr>
        <w:t xml:space="preserve">design </w:t>
      </w:r>
      <w:r w:rsidR="008A4C27" w:rsidRPr="0077409C">
        <w:rPr>
          <w:sz w:val="24"/>
          <w:szCs w:val="24"/>
        </w:rPr>
        <w:t xml:space="preserve">requires an understanding </w:t>
      </w:r>
      <w:r w:rsidR="00754F04" w:rsidRPr="0077409C">
        <w:rPr>
          <w:sz w:val="24"/>
          <w:szCs w:val="24"/>
        </w:rPr>
        <w:t xml:space="preserve">of, </w:t>
      </w:r>
      <w:r w:rsidR="008A4C27" w:rsidRPr="0077409C">
        <w:rPr>
          <w:sz w:val="24"/>
          <w:szCs w:val="24"/>
        </w:rPr>
        <w:t>and ability to model</w:t>
      </w:r>
      <w:r w:rsidR="00754F04" w:rsidRPr="0077409C">
        <w:rPr>
          <w:sz w:val="24"/>
          <w:szCs w:val="24"/>
        </w:rPr>
        <w:t>,</w:t>
      </w:r>
      <w:r w:rsidR="008A4C27" w:rsidRPr="0077409C">
        <w:rPr>
          <w:sz w:val="24"/>
          <w:szCs w:val="24"/>
        </w:rPr>
        <w:t xml:space="preserve"> the underlying physics</w:t>
      </w:r>
      <w:r w:rsidR="002F1BF9">
        <w:rPr>
          <w:sz w:val="24"/>
          <w:szCs w:val="24"/>
        </w:rPr>
        <w:t xml:space="preserve"> and </w:t>
      </w:r>
      <w:r w:rsidR="00EF32F6">
        <w:rPr>
          <w:sz w:val="24"/>
          <w:szCs w:val="24"/>
        </w:rPr>
        <w:t>behaviour</w:t>
      </w:r>
      <w:r w:rsidR="008A4C27" w:rsidRPr="0077409C">
        <w:rPr>
          <w:sz w:val="24"/>
          <w:szCs w:val="24"/>
        </w:rPr>
        <w:t xml:space="preserve">. </w:t>
      </w:r>
      <w:r w:rsidR="00754F04" w:rsidRPr="0077409C">
        <w:rPr>
          <w:sz w:val="24"/>
          <w:szCs w:val="24"/>
        </w:rPr>
        <w:t xml:space="preserve">Physics-based modelling is </w:t>
      </w:r>
      <w:r w:rsidR="00EF32F6">
        <w:rPr>
          <w:sz w:val="24"/>
          <w:szCs w:val="24"/>
        </w:rPr>
        <w:t>a fundamental</w:t>
      </w:r>
      <w:r w:rsidR="00754F04" w:rsidRPr="0077409C">
        <w:rPr>
          <w:sz w:val="24"/>
          <w:szCs w:val="24"/>
        </w:rPr>
        <w:t xml:space="preserve"> necessity fo</w:t>
      </w:r>
      <w:r w:rsidR="002F1BF9">
        <w:rPr>
          <w:sz w:val="24"/>
          <w:szCs w:val="24"/>
        </w:rPr>
        <w:t xml:space="preserve">r accurate design of </w:t>
      </w:r>
      <w:r w:rsidR="00754F04" w:rsidRPr="0077409C">
        <w:rPr>
          <w:sz w:val="24"/>
          <w:szCs w:val="24"/>
        </w:rPr>
        <w:t xml:space="preserve">systems. </w:t>
      </w:r>
      <w:r w:rsidR="00727E6D">
        <w:rPr>
          <w:sz w:val="24"/>
          <w:szCs w:val="24"/>
        </w:rPr>
        <w:t xml:space="preserve"> </w:t>
      </w:r>
      <w:r w:rsidR="00893C77" w:rsidRPr="0077409C">
        <w:rPr>
          <w:sz w:val="24"/>
          <w:szCs w:val="24"/>
        </w:rPr>
        <w:t xml:space="preserve">Full physical modelling can be extremely time consuming in both the construction of </w:t>
      </w:r>
      <w:r w:rsidR="003505A7" w:rsidRPr="0077409C">
        <w:rPr>
          <w:sz w:val="24"/>
          <w:szCs w:val="24"/>
        </w:rPr>
        <w:t xml:space="preserve">these physical models as well as the computational solution time associated with the model. Consequently, traditional design techniques have resorted to utilization of lower order, </w:t>
      </w:r>
      <w:r w:rsidR="00B844ED" w:rsidRPr="0077409C">
        <w:rPr>
          <w:sz w:val="24"/>
          <w:szCs w:val="24"/>
        </w:rPr>
        <w:t xml:space="preserve">reduced physical interaction, and surrogate-based </w:t>
      </w:r>
      <w:r w:rsidR="00890761">
        <w:rPr>
          <w:sz w:val="24"/>
          <w:szCs w:val="24"/>
        </w:rPr>
        <w:t xml:space="preserve">modelling </w:t>
      </w:r>
      <w:r w:rsidR="00B844ED" w:rsidRPr="0077409C">
        <w:rPr>
          <w:sz w:val="24"/>
          <w:szCs w:val="24"/>
        </w:rPr>
        <w:t xml:space="preserve">techniques. These techniques allow for a computationally efficient design in most </w:t>
      </w:r>
      <w:r w:rsidR="00890761">
        <w:rPr>
          <w:sz w:val="24"/>
          <w:szCs w:val="24"/>
        </w:rPr>
        <w:t xml:space="preserve">cases, but result in suboptimal, </w:t>
      </w:r>
      <w:r w:rsidR="00B844ED" w:rsidRPr="0077409C">
        <w:rPr>
          <w:sz w:val="24"/>
          <w:szCs w:val="24"/>
        </w:rPr>
        <w:t>inaccurate</w:t>
      </w:r>
      <w:r w:rsidR="00890761">
        <w:rPr>
          <w:sz w:val="24"/>
          <w:szCs w:val="24"/>
        </w:rPr>
        <w:t>, and/or unreliable</w:t>
      </w:r>
      <w:r w:rsidR="00B844ED" w:rsidRPr="0077409C">
        <w:rPr>
          <w:sz w:val="24"/>
          <w:szCs w:val="24"/>
        </w:rPr>
        <w:t xml:space="preserve"> design</w:t>
      </w:r>
      <w:r w:rsidR="00890761">
        <w:rPr>
          <w:sz w:val="24"/>
          <w:szCs w:val="24"/>
        </w:rPr>
        <w:t>s</w:t>
      </w:r>
      <w:r w:rsidR="00256435" w:rsidRPr="0077409C">
        <w:rPr>
          <w:sz w:val="24"/>
          <w:szCs w:val="24"/>
        </w:rPr>
        <w:t xml:space="preserve"> even through the employment of optimization methodologies</w:t>
      </w:r>
      <w:r w:rsidR="00B844ED" w:rsidRPr="0077409C">
        <w:rPr>
          <w:sz w:val="24"/>
          <w:szCs w:val="24"/>
        </w:rPr>
        <w:t>.</w:t>
      </w:r>
      <w:r w:rsidR="00256435" w:rsidRPr="0077409C">
        <w:rPr>
          <w:sz w:val="24"/>
          <w:szCs w:val="24"/>
        </w:rPr>
        <w:t xml:space="preserve"> </w:t>
      </w:r>
    </w:p>
    <w:p w:rsidR="004C7290" w:rsidRPr="0077409C" w:rsidRDefault="004C7290" w:rsidP="0077409C">
      <w:pPr>
        <w:spacing w:after="0" w:line="240" w:lineRule="auto"/>
        <w:ind w:firstLine="0"/>
        <w:rPr>
          <w:sz w:val="24"/>
          <w:szCs w:val="24"/>
        </w:rPr>
      </w:pPr>
    </w:p>
    <w:p w:rsidR="004C7290" w:rsidRDefault="00A1507F" w:rsidP="00726CF6">
      <w:pPr>
        <w:spacing w:after="0" w:line="240" w:lineRule="auto"/>
        <w:ind w:firstLine="240"/>
        <w:rPr>
          <w:sz w:val="24"/>
          <w:szCs w:val="24"/>
        </w:rPr>
      </w:pPr>
      <w:r w:rsidRPr="0077409C">
        <w:rPr>
          <w:sz w:val="24"/>
          <w:szCs w:val="24"/>
        </w:rPr>
        <w:t xml:space="preserve">Multi-fidelity design </w:t>
      </w:r>
      <w:r w:rsidR="00256435" w:rsidRPr="0077409C">
        <w:rPr>
          <w:sz w:val="24"/>
          <w:szCs w:val="24"/>
        </w:rPr>
        <w:t>is a</w:t>
      </w:r>
      <w:r w:rsidRPr="0077409C">
        <w:rPr>
          <w:sz w:val="24"/>
          <w:szCs w:val="24"/>
        </w:rPr>
        <w:t xml:space="preserve"> methodology developed to mitigate inadequacies and/or obstacles associated with </w:t>
      </w:r>
      <w:r w:rsidR="00890761">
        <w:rPr>
          <w:sz w:val="24"/>
          <w:szCs w:val="24"/>
        </w:rPr>
        <w:t>these tradi</w:t>
      </w:r>
      <w:r w:rsidR="00727E6D">
        <w:rPr>
          <w:sz w:val="24"/>
          <w:szCs w:val="24"/>
        </w:rPr>
        <w:t xml:space="preserve">tional design techniques. </w:t>
      </w:r>
      <w:r w:rsidRPr="0077409C">
        <w:rPr>
          <w:sz w:val="24"/>
          <w:szCs w:val="24"/>
        </w:rPr>
        <w:t>Achieving a desired level of accuracy while maintaining a low computational cost may very well be the greatest obstacle combating computational design. However, other hindrances such as determining the appropriate physics (i.e. aero</w:t>
      </w:r>
      <w:r w:rsidR="00890761">
        <w:rPr>
          <w:sz w:val="24"/>
          <w:szCs w:val="24"/>
        </w:rPr>
        <w:t>dynamic</w:t>
      </w:r>
      <w:r w:rsidRPr="0077409C">
        <w:rPr>
          <w:sz w:val="24"/>
          <w:szCs w:val="24"/>
        </w:rPr>
        <w:t>, thermal, structural</w:t>
      </w:r>
      <w:r w:rsidR="00726CF6">
        <w:rPr>
          <w:sz w:val="24"/>
          <w:szCs w:val="24"/>
        </w:rPr>
        <w:t>, acoustic, etc.</w:t>
      </w:r>
      <w:r w:rsidRPr="0077409C">
        <w:rPr>
          <w:sz w:val="24"/>
          <w:szCs w:val="24"/>
        </w:rPr>
        <w:t>), level of physics (i.e. Potential Flow, Euler, Navier Stokes</w:t>
      </w:r>
      <w:r w:rsidR="00726CF6">
        <w:rPr>
          <w:sz w:val="24"/>
          <w:szCs w:val="24"/>
        </w:rPr>
        <w:t>, etc.</w:t>
      </w:r>
      <w:r w:rsidRPr="0077409C">
        <w:rPr>
          <w:sz w:val="24"/>
          <w:szCs w:val="24"/>
        </w:rPr>
        <w:t>), and mesh refinement to utilize in any given computational model</w:t>
      </w:r>
      <w:r w:rsidR="00727E6D">
        <w:rPr>
          <w:sz w:val="24"/>
          <w:szCs w:val="24"/>
        </w:rPr>
        <w:t xml:space="preserve"> exist</w:t>
      </w:r>
      <w:r w:rsidRPr="0077409C">
        <w:rPr>
          <w:sz w:val="24"/>
          <w:szCs w:val="24"/>
        </w:rPr>
        <w:t>. This work focuses on leveraging higher fidelity information to correct lower fidelity models</w:t>
      </w:r>
      <w:r w:rsidR="00B870EA" w:rsidRPr="0077409C">
        <w:rPr>
          <w:sz w:val="24"/>
          <w:szCs w:val="24"/>
        </w:rPr>
        <w:t>.</w:t>
      </w:r>
      <w:r w:rsidRPr="0077409C">
        <w:rPr>
          <w:sz w:val="24"/>
          <w:szCs w:val="24"/>
        </w:rPr>
        <w:t xml:space="preserve"> </w:t>
      </w:r>
      <w:r w:rsidR="00B870EA" w:rsidRPr="0077409C">
        <w:rPr>
          <w:sz w:val="24"/>
          <w:szCs w:val="24"/>
        </w:rPr>
        <w:t>Ultimately, this takes</w:t>
      </w:r>
      <w:r w:rsidRPr="0077409C">
        <w:rPr>
          <w:sz w:val="24"/>
          <w:szCs w:val="24"/>
        </w:rPr>
        <w:t xml:space="preserve"> advantage of the speed associated with the </w:t>
      </w:r>
      <w:r w:rsidR="00B870EA" w:rsidRPr="0077409C">
        <w:rPr>
          <w:sz w:val="24"/>
          <w:szCs w:val="24"/>
        </w:rPr>
        <w:t>lower fidelity/reduced models</w:t>
      </w:r>
      <w:r w:rsidRPr="0077409C">
        <w:rPr>
          <w:sz w:val="24"/>
          <w:szCs w:val="24"/>
        </w:rPr>
        <w:t xml:space="preserve"> without compromising accuracy. </w:t>
      </w:r>
      <w:r w:rsidR="00B870EA" w:rsidRPr="0077409C">
        <w:rPr>
          <w:sz w:val="24"/>
          <w:szCs w:val="24"/>
        </w:rPr>
        <w:t xml:space="preserve">Utilizing a combination of surrogate modelling, Bayesian statistics, and </w:t>
      </w:r>
      <w:r w:rsidR="00726CF6">
        <w:rPr>
          <w:sz w:val="24"/>
          <w:szCs w:val="24"/>
        </w:rPr>
        <w:t xml:space="preserve">adaptive trust region </w:t>
      </w:r>
      <w:r w:rsidR="00B870EA" w:rsidRPr="0077409C">
        <w:rPr>
          <w:sz w:val="24"/>
          <w:szCs w:val="24"/>
        </w:rPr>
        <w:t>techniques allow</w:t>
      </w:r>
      <w:r w:rsidR="00727E6D">
        <w:rPr>
          <w:sz w:val="24"/>
          <w:szCs w:val="24"/>
        </w:rPr>
        <w:t>s</w:t>
      </w:r>
      <w:r w:rsidR="00595A94">
        <w:rPr>
          <w:sz w:val="24"/>
          <w:szCs w:val="24"/>
        </w:rPr>
        <w:t xml:space="preserve"> the design optimization. </w:t>
      </w:r>
    </w:p>
    <w:p w:rsidR="005D4112" w:rsidRDefault="005D4112" w:rsidP="00726CF6">
      <w:pPr>
        <w:spacing w:after="0" w:line="240" w:lineRule="auto"/>
        <w:ind w:firstLine="240"/>
        <w:rPr>
          <w:sz w:val="24"/>
          <w:szCs w:val="24"/>
        </w:rPr>
      </w:pPr>
    </w:p>
    <w:p w:rsidR="005D4112" w:rsidRPr="00672A36" w:rsidRDefault="005D4112" w:rsidP="005D4112">
      <w:pPr>
        <w:spacing w:line="240" w:lineRule="auto"/>
        <w:contextualSpacing/>
        <w:jc w:val="center"/>
        <w:rPr>
          <w:b/>
          <w:sz w:val="24"/>
          <w:szCs w:val="24"/>
        </w:rPr>
      </w:pPr>
      <w:r w:rsidRPr="00672A36">
        <w:rPr>
          <w:b/>
          <w:sz w:val="24"/>
          <w:szCs w:val="24"/>
        </w:rPr>
        <w:t>Biography</w:t>
      </w:r>
    </w:p>
    <w:p w:rsidR="005D4112" w:rsidRDefault="005D4112" w:rsidP="005D4112">
      <w:pPr>
        <w:autoSpaceDE w:val="0"/>
        <w:autoSpaceDN w:val="0"/>
        <w:adjustRightInd w:val="0"/>
        <w:spacing w:line="240" w:lineRule="auto"/>
        <w:ind w:firstLine="720"/>
        <w:contextualSpacing/>
        <w:rPr>
          <w:i/>
          <w:sz w:val="24"/>
          <w:szCs w:val="24"/>
        </w:rPr>
      </w:pPr>
      <w:r w:rsidRPr="00672A36">
        <w:rPr>
          <w:sz w:val="24"/>
          <w:szCs w:val="24"/>
        </w:rPr>
        <w:t>Dr.</w:t>
      </w:r>
      <w:r w:rsidR="000758DD">
        <w:rPr>
          <w:sz w:val="24"/>
          <w:szCs w:val="24"/>
        </w:rPr>
        <w:t xml:space="preserve"> Ramana Grandhi is the</w:t>
      </w:r>
      <w:r>
        <w:rPr>
          <w:sz w:val="24"/>
          <w:szCs w:val="24"/>
        </w:rPr>
        <w:t xml:space="preserve"> </w:t>
      </w:r>
      <w:r w:rsidRPr="00672A36">
        <w:rPr>
          <w:sz w:val="24"/>
          <w:szCs w:val="24"/>
        </w:rPr>
        <w:t xml:space="preserve">Distinguished </w:t>
      </w:r>
      <w:r>
        <w:rPr>
          <w:sz w:val="24"/>
          <w:szCs w:val="24"/>
        </w:rPr>
        <w:t xml:space="preserve">Research </w:t>
      </w:r>
      <w:r w:rsidRPr="00672A36">
        <w:rPr>
          <w:sz w:val="24"/>
          <w:szCs w:val="24"/>
        </w:rPr>
        <w:t>Pro</w:t>
      </w:r>
      <w:r>
        <w:rPr>
          <w:sz w:val="24"/>
          <w:szCs w:val="24"/>
        </w:rPr>
        <w:t>fessor</w:t>
      </w:r>
      <w:r w:rsidRPr="00672A36">
        <w:rPr>
          <w:sz w:val="24"/>
          <w:szCs w:val="24"/>
        </w:rPr>
        <w:t xml:space="preserve"> at Wright State University. His research interests are in multidisciplinary analysis and optim</w:t>
      </w:r>
      <w:r>
        <w:rPr>
          <w:sz w:val="24"/>
          <w:szCs w:val="24"/>
        </w:rPr>
        <w:t>ization, structural dynamics</w:t>
      </w:r>
      <w:r w:rsidRPr="00672A36">
        <w:rPr>
          <w:sz w:val="24"/>
          <w:szCs w:val="24"/>
        </w:rPr>
        <w:t xml:space="preserve">, probabilistic mechanics, and finite element methods. He is the </w:t>
      </w:r>
      <w:r>
        <w:rPr>
          <w:sz w:val="24"/>
          <w:szCs w:val="24"/>
        </w:rPr>
        <w:t>author of over 170 journal papers, 21</w:t>
      </w:r>
      <w:r w:rsidRPr="00672A36">
        <w:rPr>
          <w:sz w:val="24"/>
          <w:szCs w:val="24"/>
        </w:rPr>
        <w:t>0 co</w:t>
      </w:r>
      <w:r>
        <w:rPr>
          <w:sz w:val="24"/>
          <w:szCs w:val="24"/>
        </w:rPr>
        <w:t>nference articles, and one text</w:t>
      </w:r>
      <w:r w:rsidRPr="00672A36">
        <w:rPr>
          <w:sz w:val="24"/>
          <w:szCs w:val="24"/>
        </w:rPr>
        <w:t xml:space="preserve">book. Dr. Grandhi’s sustained contributions in teaching and research have resulted in numerous awards: </w:t>
      </w:r>
      <w:r w:rsidRPr="00672A36">
        <w:rPr>
          <w:i/>
          <w:sz w:val="24"/>
          <w:szCs w:val="24"/>
        </w:rPr>
        <w:t>ASME Fellow, AIAA Fellow, AIAA MDO Award, The Solberg Award from the American Society of Naval Engineers, TANA Award for Excellence in Engineering, The Outstanding Engineers and Scientists Award from the Engineering and Science Foundation of Dayton, the Brage Golding Distinguished Professor award, the UP &amp; COMERS Award from the Price Waterhouse, DOW Outstanding Faculty Award from ASEE, and RALPH R. TEETOR Educational Award from SAE.</w:t>
      </w:r>
    </w:p>
    <w:p w:rsidR="003D5792" w:rsidRDefault="003D5792" w:rsidP="003D5792">
      <w:pPr>
        <w:autoSpaceDE w:val="0"/>
        <w:autoSpaceDN w:val="0"/>
        <w:adjustRightInd w:val="0"/>
        <w:spacing w:line="240" w:lineRule="auto"/>
        <w:ind w:firstLine="720"/>
        <w:contextualSpacing/>
        <w:rPr>
          <w:sz w:val="24"/>
          <w:szCs w:val="24"/>
        </w:rPr>
      </w:pPr>
    </w:p>
    <w:p w:rsidR="003D5792" w:rsidRPr="003D5792" w:rsidRDefault="003D5792" w:rsidP="003D5792">
      <w:pPr>
        <w:autoSpaceDE w:val="0"/>
        <w:autoSpaceDN w:val="0"/>
        <w:adjustRightInd w:val="0"/>
        <w:spacing w:line="240" w:lineRule="auto"/>
        <w:ind w:firstLine="720"/>
        <w:contextualSpacing/>
        <w:rPr>
          <w:sz w:val="24"/>
          <w:szCs w:val="24"/>
        </w:rPr>
      </w:pPr>
      <w:r w:rsidRPr="003D5792">
        <w:rPr>
          <w:sz w:val="24"/>
          <w:szCs w:val="24"/>
        </w:rPr>
        <w:t>For more informatio</w:t>
      </w:r>
      <w:r>
        <w:rPr>
          <w:sz w:val="24"/>
          <w:szCs w:val="24"/>
        </w:rPr>
        <w:t>n please contact. Prof. D.</w:t>
      </w:r>
      <w:r w:rsidRPr="003D5792">
        <w:rPr>
          <w:sz w:val="24"/>
          <w:szCs w:val="24"/>
        </w:rPr>
        <w:t xml:space="preserve"> Saravanos</w:t>
      </w:r>
    </w:p>
    <w:p w:rsidR="003D5792" w:rsidRPr="00672A36" w:rsidRDefault="003D5792" w:rsidP="005D4112">
      <w:pPr>
        <w:autoSpaceDE w:val="0"/>
        <w:autoSpaceDN w:val="0"/>
        <w:adjustRightInd w:val="0"/>
        <w:spacing w:line="240" w:lineRule="auto"/>
        <w:ind w:firstLine="720"/>
        <w:contextualSpacing/>
        <w:rPr>
          <w:sz w:val="24"/>
          <w:szCs w:val="24"/>
        </w:rPr>
      </w:pPr>
    </w:p>
    <w:p w:rsidR="005D4112" w:rsidRDefault="005D4112" w:rsidP="00726CF6">
      <w:pPr>
        <w:spacing w:after="0" w:line="240" w:lineRule="auto"/>
        <w:ind w:firstLine="240"/>
        <w:rPr>
          <w:sz w:val="24"/>
          <w:szCs w:val="24"/>
        </w:rPr>
      </w:pPr>
    </w:p>
    <w:p w:rsidR="003D5792" w:rsidRDefault="003D5792" w:rsidP="00726CF6">
      <w:pPr>
        <w:spacing w:after="0" w:line="240" w:lineRule="auto"/>
        <w:ind w:firstLine="240"/>
        <w:rPr>
          <w:sz w:val="24"/>
          <w:szCs w:val="24"/>
        </w:rPr>
      </w:pPr>
    </w:p>
    <w:sectPr w:rsidR="003D5792">
      <w:headerReference w:type="even" r:id="rId6"/>
      <w:head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A3" w:rsidRDefault="00235CA3" w:rsidP="00A1507F">
      <w:pPr>
        <w:spacing w:after="0" w:line="240" w:lineRule="auto"/>
      </w:pPr>
      <w:r>
        <w:separator/>
      </w:r>
    </w:p>
  </w:endnote>
  <w:endnote w:type="continuationSeparator" w:id="0">
    <w:p w:rsidR="00235CA3" w:rsidRDefault="00235CA3" w:rsidP="00A1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6A" w:rsidRDefault="00235CA3" w:rsidP="001672F2">
    <w:pPr>
      <w:framePr w:wrap="around" w:vAnchor="text" w:hAnchor="margin" w:y="2804"/>
      <w:spacing w:after="122" w:line="259" w:lineRule="auto"/>
      <w:ind w:firstLine="0"/>
      <w:suppressOverlap/>
      <w:jc w:val="left"/>
    </w:pPr>
  </w:p>
  <w:p w:rsidR="0051676A" w:rsidRDefault="00235CA3" w:rsidP="008C7C94">
    <w:pPr>
      <w:pStyle w:val="Footer"/>
      <w:ind w:firstLine="0"/>
      <w:rPr>
        <w:i/>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A3" w:rsidRDefault="00235CA3" w:rsidP="00A1507F">
      <w:pPr>
        <w:spacing w:after="0" w:line="240" w:lineRule="auto"/>
      </w:pPr>
      <w:r>
        <w:separator/>
      </w:r>
    </w:p>
  </w:footnote>
  <w:footnote w:type="continuationSeparator" w:id="0">
    <w:p w:rsidR="00235CA3" w:rsidRDefault="00235CA3" w:rsidP="00A1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6A" w:rsidRDefault="00EB6DB0">
    <w:pPr>
      <w:tabs>
        <w:tab w:val="right" w:pos="9599"/>
      </w:tabs>
      <w:spacing w:after="0" w:line="259" w:lineRule="auto"/>
      <w:ind w:right="-68" w:firstLine="0"/>
      <w:jc w:val="left"/>
    </w:pPr>
    <w:r>
      <w:rPr>
        <w:rFonts w:ascii="Calibri" w:eastAsia="Calibri" w:hAnsi="Calibri" w:cs="Calibri"/>
        <w:noProof/>
        <w:lang w:val="el-GR" w:eastAsia="el-GR"/>
      </w:rPr>
      <mc:AlternateContent>
        <mc:Choice Requires="wpg">
          <w:drawing>
            <wp:anchor distT="0" distB="0" distL="114300" distR="114300" simplePos="0" relativeHeight="251659264" behindDoc="0" locked="0" layoutInCell="1" allowOverlap="1" wp14:anchorId="065A2A9C" wp14:editId="4C2149DC">
              <wp:simplePos x="0" y="0"/>
              <wp:positionH relativeFrom="page">
                <wp:posOffset>930910</wp:posOffset>
              </wp:positionH>
              <wp:positionV relativeFrom="page">
                <wp:posOffset>786130</wp:posOffset>
              </wp:positionV>
              <wp:extent cx="6108065" cy="12065"/>
              <wp:effectExtent l="0" t="0" r="0" b="1905"/>
              <wp:wrapSquare wrapText="bothSides"/>
              <wp:docPr id="5" name="Group 35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065"/>
                        <a:chOff x="0" y="0"/>
                        <a:chExt cx="61081" cy="121"/>
                      </a:xfrm>
                    </wpg:grpSpPr>
                    <wps:wsp>
                      <wps:cNvPr id="6" name="Shape 36805"/>
                      <wps:cNvSpPr>
                        <a:spLocks/>
                      </wps:cNvSpPr>
                      <wps:spPr bwMode="auto">
                        <a:xfrm>
                          <a:off x="0" y="0"/>
                          <a:ext cx="61081" cy="121"/>
                        </a:xfrm>
                        <a:custGeom>
                          <a:avLst/>
                          <a:gdLst>
                            <a:gd name="T0" fmla="*/ 0 w 6108192"/>
                            <a:gd name="T1" fmla="*/ 0 h 12192"/>
                            <a:gd name="T2" fmla="*/ 6108192 w 6108192"/>
                            <a:gd name="T3" fmla="*/ 0 h 12192"/>
                            <a:gd name="T4" fmla="*/ 6108192 w 6108192"/>
                            <a:gd name="T5" fmla="*/ 12192 h 12192"/>
                            <a:gd name="T6" fmla="*/ 0 w 6108192"/>
                            <a:gd name="T7" fmla="*/ 12192 h 12192"/>
                            <a:gd name="T8" fmla="*/ 0 w 6108192"/>
                            <a:gd name="T9" fmla="*/ 0 h 12192"/>
                            <a:gd name="T10" fmla="*/ 0 w 6108192"/>
                            <a:gd name="T11" fmla="*/ 0 h 12192"/>
                            <a:gd name="T12" fmla="*/ 6108192 w 6108192"/>
                            <a:gd name="T13" fmla="*/ 12192 h 12192"/>
                          </a:gdLst>
                          <a:ahLst/>
                          <a:cxnLst>
                            <a:cxn ang="0">
                              <a:pos x="T0" y="T1"/>
                            </a:cxn>
                            <a:cxn ang="0">
                              <a:pos x="T2" y="T3"/>
                            </a:cxn>
                            <a:cxn ang="0">
                              <a:pos x="T4" y="T5"/>
                            </a:cxn>
                            <a:cxn ang="0">
                              <a:pos x="T6" y="T7"/>
                            </a:cxn>
                            <a:cxn ang="0">
                              <a:pos x="T8" y="T9"/>
                            </a:cxn>
                          </a:cxnLst>
                          <a:rect l="T10" t="T11" r="T12" b="T13"/>
                          <a:pathLst>
                            <a:path w="6108192" h="12192">
                              <a:moveTo>
                                <a:pt x="0" y="0"/>
                              </a:moveTo>
                              <a:lnTo>
                                <a:pt x="6108192" y="0"/>
                              </a:lnTo>
                              <a:lnTo>
                                <a:pt x="6108192"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BD0A6" id="Group 35402" o:spid="_x0000_s1026" style="position:absolute;margin-left:73.3pt;margin-top:61.9pt;width:480.95pt;height:.95pt;z-index:251659264;mso-position-horizontal-relative:page;mso-position-vertical-relative:page" coordsize="610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">
              <v:shape id="Shape 36805" o:spid="_x0000_s1027" style="position:absolute;width:61081;height:121;visibility:visible;mso-wrap-style:square;v-text-anchor:top" coordsize="61081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APiMIA&#10;AADaAAAADwAAAGRycy9kb3ducmV2LnhtbESPQYvCMBSE7wv+h/CEvWmqoLjVKCIIyh5EV0Fvj+bZ&#10;FJuX0kSt/nojCHscZuYbZjJrbCluVPvCsYJeNwFBnDldcK5g/7fsjED4gKyxdEwKHuRhNm19TTDV&#10;7s5buu1CLiKEfYoKTAhVKqXPDFn0XVcRR+/saoshyjqXusZ7hNtS9pNkKC0WHBcMVrQwlF12V6tg&#10;lRy1P20264J/zWD/4w7L5tlT6rvdzMcgAjXhP/xpr7SCIbyvxBs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A+IwgAAANoAAAAPAAAAAAAAAAAAAAAAAJgCAABkcnMvZG93&#10;bnJldi54bWxQSwUGAAAAAAQABAD1AAAAhwMAAAAA&#10;" path="m,l6108192,r,12192l,12192,,e" fillcolor="black" stroked="f" strokeweight="0">
                <v:stroke miterlimit="83231f" joinstyle="miter"/>
                <v:path arrowok="t" o:connecttype="custom" o:connectlocs="0,0;61081,0;61081,121;0,121;0,0" o:connectangles="0,0,0,0,0" textboxrect="0,0,6108192,12192"/>
              </v:shape>
              <w10:wrap type="square" anchorx="page" anchory="page"/>
            </v:group>
          </w:pict>
        </mc:Fallback>
      </mc:AlternateContent>
    </w:r>
    <w:r>
      <w:rPr>
        <w:sz w:val="20"/>
      </w:rPr>
      <w:tab/>
    </w:r>
    <w:r>
      <w:rPr>
        <w:i/>
      </w:rPr>
      <w:t>Ramana V. Grandhi*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76A" w:rsidRDefault="00235CA3">
    <w:pPr>
      <w:tabs>
        <w:tab w:val="right" w:pos="9599"/>
      </w:tabs>
      <w:spacing w:after="0" w:line="259" w:lineRule="auto"/>
      <w:ind w:right="-96" w:firstLine="0"/>
      <w:jc w:val="lef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7F"/>
    <w:rsid w:val="00026FE9"/>
    <w:rsid w:val="00061379"/>
    <w:rsid w:val="0006206E"/>
    <w:rsid w:val="00070C8B"/>
    <w:rsid w:val="000758DD"/>
    <w:rsid w:val="000824AD"/>
    <w:rsid w:val="000937C4"/>
    <w:rsid w:val="000944F7"/>
    <w:rsid w:val="000A4783"/>
    <w:rsid w:val="000E1E8D"/>
    <w:rsid w:val="000E6DF2"/>
    <w:rsid w:val="000E7C77"/>
    <w:rsid w:val="0011536C"/>
    <w:rsid w:val="001964E3"/>
    <w:rsid w:val="001B378E"/>
    <w:rsid w:val="001C4872"/>
    <w:rsid w:val="001E5388"/>
    <w:rsid w:val="002058FE"/>
    <w:rsid w:val="002123A4"/>
    <w:rsid w:val="00235CA3"/>
    <w:rsid w:val="00245249"/>
    <w:rsid w:val="00256435"/>
    <w:rsid w:val="00274824"/>
    <w:rsid w:val="002811BA"/>
    <w:rsid w:val="00281EC3"/>
    <w:rsid w:val="002A2724"/>
    <w:rsid w:val="002B4236"/>
    <w:rsid w:val="002B5238"/>
    <w:rsid w:val="002C39B8"/>
    <w:rsid w:val="002D5A41"/>
    <w:rsid w:val="002F13A7"/>
    <w:rsid w:val="002F1BF9"/>
    <w:rsid w:val="002F4E0B"/>
    <w:rsid w:val="0030227C"/>
    <w:rsid w:val="00313F17"/>
    <w:rsid w:val="00321590"/>
    <w:rsid w:val="00332BAF"/>
    <w:rsid w:val="003505A7"/>
    <w:rsid w:val="00353495"/>
    <w:rsid w:val="00380F54"/>
    <w:rsid w:val="003A1EF3"/>
    <w:rsid w:val="003B7E1C"/>
    <w:rsid w:val="003C3033"/>
    <w:rsid w:val="003D5293"/>
    <w:rsid w:val="003D5792"/>
    <w:rsid w:val="003E3F6C"/>
    <w:rsid w:val="003F45FB"/>
    <w:rsid w:val="00463131"/>
    <w:rsid w:val="00465F9F"/>
    <w:rsid w:val="0047759A"/>
    <w:rsid w:val="00477670"/>
    <w:rsid w:val="00477F14"/>
    <w:rsid w:val="00486E26"/>
    <w:rsid w:val="00491B78"/>
    <w:rsid w:val="00497910"/>
    <w:rsid w:val="00497B8B"/>
    <w:rsid w:val="004B4E01"/>
    <w:rsid w:val="004B514C"/>
    <w:rsid w:val="004C3AC2"/>
    <w:rsid w:val="004C7290"/>
    <w:rsid w:val="004D38A5"/>
    <w:rsid w:val="00513EC9"/>
    <w:rsid w:val="0054495F"/>
    <w:rsid w:val="00564176"/>
    <w:rsid w:val="0057266E"/>
    <w:rsid w:val="00580EB9"/>
    <w:rsid w:val="005867B3"/>
    <w:rsid w:val="0059197E"/>
    <w:rsid w:val="00595A94"/>
    <w:rsid w:val="005D4112"/>
    <w:rsid w:val="005E722B"/>
    <w:rsid w:val="005F5D4E"/>
    <w:rsid w:val="00603A0C"/>
    <w:rsid w:val="00613F5D"/>
    <w:rsid w:val="00617D4F"/>
    <w:rsid w:val="00627C81"/>
    <w:rsid w:val="00634B0D"/>
    <w:rsid w:val="00647260"/>
    <w:rsid w:val="00652CF0"/>
    <w:rsid w:val="00654AB3"/>
    <w:rsid w:val="00661E8E"/>
    <w:rsid w:val="00677A85"/>
    <w:rsid w:val="006933BA"/>
    <w:rsid w:val="00694C57"/>
    <w:rsid w:val="006C0648"/>
    <w:rsid w:val="006D0104"/>
    <w:rsid w:val="006D7B88"/>
    <w:rsid w:val="006E0492"/>
    <w:rsid w:val="006E0E1E"/>
    <w:rsid w:val="006E119C"/>
    <w:rsid w:val="006F0994"/>
    <w:rsid w:val="006F1FF5"/>
    <w:rsid w:val="006F233A"/>
    <w:rsid w:val="007074F7"/>
    <w:rsid w:val="0071059E"/>
    <w:rsid w:val="00720C4D"/>
    <w:rsid w:val="00726CF6"/>
    <w:rsid w:val="0072756D"/>
    <w:rsid w:val="00727E6D"/>
    <w:rsid w:val="00735AF5"/>
    <w:rsid w:val="00754F04"/>
    <w:rsid w:val="0077409C"/>
    <w:rsid w:val="00775FE8"/>
    <w:rsid w:val="00787D2B"/>
    <w:rsid w:val="007B6400"/>
    <w:rsid w:val="007E02AE"/>
    <w:rsid w:val="0080224C"/>
    <w:rsid w:val="00815CA5"/>
    <w:rsid w:val="008276C4"/>
    <w:rsid w:val="00833CCC"/>
    <w:rsid w:val="00842E9F"/>
    <w:rsid w:val="008462B7"/>
    <w:rsid w:val="008467E0"/>
    <w:rsid w:val="00846836"/>
    <w:rsid w:val="00846B39"/>
    <w:rsid w:val="00850A3A"/>
    <w:rsid w:val="00873A1F"/>
    <w:rsid w:val="00890761"/>
    <w:rsid w:val="00893C77"/>
    <w:rsid w:val="008A4C27"/>
    <w:rsid w:val="008A78C4"/>
    <w:rsid w:val="008B1906"/>
    <w:rsid w:val="008B2FD4"/>
    <w:rsid w:val="008D432C"/>
    <w:rsid w:val="00904233"/>
    <w:rsid w:val="00925217"/>
    <w:rsid w:val="009628C6"/>
    <w:rsid w:val="00970164"/>
    <w:rsid w:val="0097075D"/>
    <w:rsid w:val="00975F34"/>
    <w:rsid w:val="00987DFF"/>
    <w:rsid w:val="009C147A"/>
    <w:rsid w:val="009D2910"/>
    <w:rsid w:val="009D711D"/>
    <w:rsid w:val="009D765F"/>
    <w:rsid w:val="009E5242"/>
    <w:rsid w:val="009F4F2A"/>
    <w:rsid w:val="00A1507F"/>
    <w:rsid w:val="00A27804"/>
    <w:rsid w:val="00A64316"/>
    <w:rsid w:val="00A72501"/>
    <w:rsid w:val="00A726B0"/>
    <w:rsid w:val="00A756E1"/>
    <w:rsid w:val="00A845B3"/>
    <w:rsid w:val="00AA7D74"/>
    <w:rsid w:val="00AC323B"/>
    <w:rsid w:val="00AD23FE"/>
    <w:rsid w:val="00AE141C"/>
    <w:rsid w:val="00AF03D7"/>
    <w:rsid w:val="00AF65AF"/>
    <w:rsid w:val="00B0297F"/>
    <w:rsid w:val="00B05514"/>
    <w:rsid w:val="00B12347"/>
    <w:rsid w:val="00B139ED"/>
    <w:rsid w:val="00B23303"/>
    <w:rsid w:val="00B41D5F"/>
    <w:rsid w:val="00B455E8"/>
    <w:rsid w:val="00B466E9"/>
    <w:rsid w:val="00B7015D"/>
    <w:rsid w:val="00B718E4"/>
    <w:rsid w:val="00B83D06"/>
    <w:rsid w:val="00B844ED"/>
    <w:rsid w:val="00B870EA"/>
    <w:rsid w:val="00B96A83"/>
    <w:rsid w:val="00B97146"/>
    <w:rsid w:val="00BA052D"/>
    <w:rsid w:val="00BA628F"/>
    <w:rsid w:val="00BB7497"/>
    <w:rsid w:val="00BC1C8F"/>
    <w:rsid w:val="00BC2398"/>
    <w:rsid w:val="00BC574D"/>
    <w:rsid w:val="00BE15FB"/>
    <w:rsid w:val="00BE5D79"/>
    <w:rsid w:val="00C17F23"/>
    <w:rsid w:val="00C40943"/>
    <w:rsid w:val="00C42017"/>
    <w:rsid w:val="00C72D4F"/>
    <w:rsid w:val="00C826DF"/>
    <w:rsid w:val="00C8608F"/>
    <w:rsid w:val="00C86411"/>
    <w:rsid w:val="00C91260"/>
    <w:rsid w:val="00CA0E1D"/>
    <w:rsid w:val="00D00056"/>
    <w:rsid w:val="00D12AE5"/>
    <w:rsid w:val="00D21A8D"/>
    <w:rsid w:val="00D24750"/>
    <w:rsid w:val="00D31EF4"/>
    <w:rsid w:val="00D466CF"/>
    <w:rsid w:val="00D47818"/>
    <w:rsid w:val="00D57CF2"/>
    <w:rsid w:val="00D766A5"/>
    <w:rsid w:val="00D8071B"/>
    <w:rsid w:val="00D80B80"/>
    <w:rsid w:val="00D85666"/>
    <w:rsid w:val="00DB033F"/>
    <w:rsid w:val="00DD4BA7"/>
    <w:rsid w:val="00DF6844"/>
    <w:rsid w:val="00E13F4F"/>
    <w:rsid w:val="00E14174"/>
    <w:rsid w:val="00E17C3D"/>
    <w:rsid w:val="00E265C9"/>
    <w:rsid w:val="00E30D3A"/>
    <w:rsid w:val="00E42AA5"/>
    <w:rsid w:val="00E54DE3"/>
    <w:rsid w:val="00E70BC1"/>
    <w:rsid w:val="00E7141A"/>
    <w:rsid w:val="00E72411"/>
    <w:rsid w:val="00E84FAD"/>
    <w:rsid w:val="00E95282"/>
    <w:rsid w:val="00EA6EFF"/>
    <w:rsid w:val="00EB6DB0"/>
    <w:rsid w:val="00EC0CA1"/>
    <w:rsid w:val="00EC5CA2"/>
    <w:rsid w:val="00EE7ACF"/>
    <w:rsid w:val="00EF32F6"/>
    <w:rsid w:val="00EF44C0"/>
    <w:rsid w:val="00F022C5"/>
    <w:rsid w:val="00F237D8"/>
    <w:rsid w:val="00F26140"/>
    <w:rsid w:val="00F36F43"/>
    <w:rsid w:val="00F452A4"/>
    <w:rsid w:val="00F719CC"/>
    <w:rsid w:val="00F7362B"/>
    <w:rsid w:val="00F76DA4"/>
    <w:rsid w:val="00F800F1"/>
    <w:rsid w:val="00F8346E"/>
    <w:rsid w:val="00F863AC"/>
    <w:rsid w:val="00F8714E"/>
    <w:rsid w:val="00FA10A0"/>
    <w:rsid w:val="00FA34BC"/>
    <w:rsid w:val="00FB7884"/>
    <w:rsid w:val="00FC07D1"/>
    <w:rsid w:val="00FD25F7"/>
    <w:rsid w:val="00FF128B"/>
    <w:rsid w:val="00FF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98EAD"/>
  <w15:chartTrackingRefBased/>
  <w15:docId w15:val="{A4FACF0C-EA2E-48C2-846F-271D46A0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7F"/>
    <w:pPr>
      <w:spacing w:after="156" w:line="270" w:lineRule="auto"/>
      <w:ind w:firstLine="470"/>
      <w:jc w:val="both"/>
    </w:pPr>
    <w:rPr>
      <w:rFonts w:ascii="Times New Roman" w:eastAsia="Times New Roman" w:hAnsi="Times New Roman" w:cs="Times New Roman"/>
      <w:color w:val="00000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1507F"/>
    <w:pPr>
      <w:tabs>
        <w:tab w:val="center" w:pos="4513"/>
        <w:tab w:val="right" w:pos="9026"/>
      </w:tabs>
      <w:spacing w:after="0" w:line="240" w:lineRule="auto"/>
    </w:pPr>
  </w:style>
  <w:style w:type="character" w:customStyle="1" w:styleId="FooterChar">
    <w:name w:val="Footer Char"/>
    <w:basedOn w:val="DefaultParagraphFont"/>
    <w:link w:val="Footer"/>
    <w:rsid w:val="00A1507F"/>
    <w:rPr>
      <w:rFonts w:ascii="Times New Roman" w:eastAsia="Times New Roman" w:hAnsi="Times New Roman" w:cs="Times New Roman"/>
      <w:color w:val="000000"/>
      <w:lang w:val="en-IN" w:eastAsia="en-IN"/>
    </w:rPr>
  </w:style>
  <w:style w:type="paragraph" w:styleId="Header">
    <w:name w:val="header"/>
    <w:basedOn w:val="Normal"/>
    <w:link w:val="HeaderChar"/>
    <w:rsid w:val="00A1507F"/>
    <w:pPr>
      <w:tabs>
        <w:tab w:val="center" w:pos="4320"/>
        <w:tab w:val="right" w:pos="8640"/>
      </w:tabs>
      <w:spacing w:after="120" w:line="240" w:lineRule="auto"/>
      <w:ind w:firstLine="288"/>
    </w:pPr>
    <w:rPr>
      <w:color w:val="auto"/>
      <w:szCs w:val="24"/>
      <w:lang w:val="en-US" w:eastAsia="en-US"/>
    </w:rPr>
  </w:style>
  <w:style w:type="character" w:customStyle="1" w:styleId="HeaderChar">
    <w:name w:val="Header Char"/>
    <w:basedOn w:val="DefaultParagraphFont"/>
    <w:link w:val="Header"/>
    <w:rsid w:val="00A1507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461</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Fischer</dc:creator>
  <cp:keywords/>
  <dc:description/>
  <cp:lastModifiedBy>Theodosis Theodosiou</cp:lastModifiedBy>
  <cp:revision>13</cp:revision>
  <dcterms:created xsi:type="dcterms:W3CDTF">2017-09-18T18:37:00Z</dcterms:created>
  <dcterms:modified xsi:type="dcterms:W3CDTF">2018-06-01T13:59:00Z</dcterms:modified>
</cp:coreProperties>
</file>